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A3BBD" w14:textId="77777777" w:rsidR="00242A88" w:rsidRPr="00242A88" w:rsidRDefault="00F977BD" w:rsidP="00425CF4">
      <w:pPr>
        <w:tabs>
          <w:tab w:val="left" w:pos="720"/>
        </w:tabs>
        <w:spacing w:after="0" w:line="240" w:lineRule="auto"/>
        <w:jc w:val="center"/>
        <w:outlineLvl w:val="0"/>
        <w:rPr>
          <w:rFonts w:ascii="Times New Roman" w:eastAsia="Times New Roman" w:hAnsi="Times New Roman" w:cs="Times New Roman"/>
          <w:sz w:val="24"/>
          <w:szCs w:val="24"/>
          <w:lang w:eastAsia="lt-LT"/>
        </w:rPr>
      </w:pPr>
      <w:r w:rsidRPr="00F977BD">
        <w:rPr>
          <w:rFonts w:ascii="Times New Roman" w:eastAsia="Arial Unicode MS" w:hAnsi="Times New Roman" w:cs="Times New Roman"/>
          <w:b/>
          <w:bCs/>
          <w:sz w:val="28"/>
          <w:szCs w:val="20"/>
          <w:lang w:eastAsia="lt-LT"/>
        </w:rPr>
        <w:tab/>
      </w:r>
      <w:r>
        <w:rPr>
          <w:rFonts w:ascii="Times New Roman" w:eastAsia="Arial Unicode MS" w:hAnsi="Times New Roman" w:cs="Times New Roman"/>
          <w:b/>
          <w:bCs/>
          <w:sz w:val="28"/>
          <w:szCs w:val="20"/>
          <w:lang w:eastAsia="lt-LT"/>
        </w:rPr>
        <w:tab/>
      </w:r>
      <w:r w:rsidR="00326E04">
        <w:rPr>
          <w:rFonts w:ascii="Times New Roman" w:eastAsia="Times New Roman" w:hAnsi="Times New Roman" w:cs="Times New Roman"/>
          <w:sz w:val="24"/>
          <w:szCs w:val="24"/>
          <w:lang w:eastAsia="lt-LT"/>
        </w:rPr>
        <w:t xml:space="preserve">             </w:t>
      </w:r>
      <w:r w:rsidR="00242A88" w:rsidRPr="00242A88">
        <w:rPr>
          <w:rFonts w:ascii="Times New Roman" w:eastAsia="Times New Roman" w:hAnsi="Times New Roman" w:cs="Times New Roman"/>
          <w:sz w:val="24"/>
          <w:szCs w:val="24"/>
          <w:lang w:eastAsia="lt-LT"/>
        </w:rPr>
        <w:t>PATVIRTINTA</w:t>
      </w:r>
    </w:p>
    <w:p w14:paraId="4A0288B1" w14:textId="77777777" w:rsidR="00242A88" w:rsidRPr="00242A88" w:rsidRDefault="00242A88" w:rsidP="00242A8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Pr="00242A88">
        <w:rPr>
          <w:rFonts w:ascii="Times New Roman" w:eastAsia="Times New Roman" w:hAnsi="Times New Roman" w:cs="Times New Roman"/>
          <w:sz w:val="24"/>
          <w:szCs w:val="24"/>
          <w:lang w:eastAsia="lt-LT"/>
        </w:rPr>
        <w:t>Kupiškio rajono savivaldybės administracijos</w:t>
      </w:r>
    </w:p>
    <w:p w14:paraId="5E42CFA2" w14:textId="7180A540" w:rsidR="00242A88" w:rsidRPr="00242A88" w:rsidRDefault="00242A88" w:rsidP="00242A88">
      <w:pPr>
        <w:spacing w:after="0" w:line="240" w:lineRule="auto"/>
        <w:ind w:left="5040"/>
        <w:rPr>
          <w:rFonts w:ascii="Times New Roman" w:eastAsia="Times New Roman" w:hAnsi="Times New Roman" w:cs="Times New Roman"/>
          <w:sz w:val="24"/>
          <w:szCs w:val="24"/>
          <w:lang w:eastAsia="lt-LT"/>
        </w:rPr>
      </w:pPr>
      <w:r w:rsidRPr="00242A88">
        <w:rPr>
          <w:rFonts w:ascii="Times New Roman" w:eastAsia="Times New Roman" w:hAnsi="Times New Roman" w:cs="Times New Roman"/>
          <w:sz w:val="24"/>
          <w:szCs w:val="24"/>
          <w:lang w:eastAsia="lt-LT"/>
        </w:rPr>
        <w:t>direktoriaus 20</w:t>
      </w:r>
      <w:r w:rsidR="00783864">
        <w:rPr>
          <w:rFonts w:ascii="Times New Roman" w:eastAsia="Times New Roman" w:hAnsi="Times New Roman" w:cs="Times New Roman"/>
          <w:sz w:val="24"/>
          <w:szCs w:val="24"/>
          <w:lang w:eastAsia="lt-LT"/>
        </w:rPr>
        <w:t>22</w:t>
      </w:r>
      <w:r w:rsidRPr="00242A88">
        <w:rPr>
          <w:rFonts w:ascii="Times New Roman" w:eastAsia="Times New Roman" w:hAnsi="Times New Roman" w:cs="Times New Roman"/>
          <w:sz w:val="24"/>
          <w:szCs w:val="24"/>
          <w:lang w:eastAsia="lt-LT"/>
        </w:rPr>
        <w:t xml:space="preserve"> m. </w:t>
      </w:r>
      <w:r w:rsidR="00C32305">
        <w:rPr>
          <w:rFonts w:ascii="Times New Roman" w:eastAsia="Times New Roman" w:hAnsi="Times New Roman" w:cs="Times New Roman"/>
          <w:sz w:val="24"/>
          <w:szCs w:val="24"/>
          <w:lang w:eastAsia="lt-LT"/>
        </w:rPr>
        <w:t>spalio</w:t>
      </w:r>
      <w:r w:rsidR="00F907BF">
        <w:rPr>
          <w:rFonts w:ascii="Times New Roman" w:eastAsia="Times New Roman" w:hAnsi="Times New Roman" w:cs="Times New Roman"/>
          <w:sz w:val="24"/>
          <w:szCs w:val="24"/>
          <w:lang w:eastAsia="lt-LT"/>
        </w:rPr>
        <w:t xml:space="preserve"> </w:t>
      </w:r>
      <w:r w:rsidR="008336E8">
        <w:rPr>
          <w:rFonts w:ascii="Times New Roman" w:eastAsia="Times New Roman" w:hAnsi="Times New Roman" w:cs="Times New Roman"/>
          <w:sz w:val="24"/>
          <w:szCs w:val="24"/>
          <w:lang w:eastAsia="lt-LT"/>
        </w:rPr>
        <w:t xml:space="preserve">14 </w:t>
      </w:r>
      <w:r w:rsidRPr="00242A88">
        <w:rPr>
          <w:rFonts w:ascii="Times New Roman" w:eastAsia="Times New Roman" w:hAnsi="Times New Roman" w:cs="Times New Roman"/>
          <w:sz w:val="24"/>
          <w:szCs w:val="24"/>
          <w:lang w:eastAsia="lt-LT"/>
        </w:rPr>
        <w:t xml:space="preserve">d. įsakymu     </w:t>
      </w:r>
    </w:p>
    <w:p w14:paraId="49529894" w14:textId="30574B43" w:rsidR="00242A88" w:rsidRDefault="00242A88" w:rsidP="00783864">
      <w:pPr>
        <w:spacing w:after="0" w:line="240" w:lineRule="auto"/>
        <w:ind w:left="5040"/>
        <w:rPr>
          <w:rFonts w:ascii="Times New Roman" w:eastAsia="Times New Roman" w:hAnsi="Times New Roman" w:cs="Times New Roman"/>
          <w:sz w:val="24"/>
          <w:szCs w:val="24"/>
          <w:lang w:eastAsia="lt-LT"/>
        </w:rPr>
      </w:pPr>
      <w:r w:rsidRPr="00242A88">
        <w:rPr>
          <w:rFonts w:ascii="Times New Roman" w:eastAsia="Times New Roman" w:hAnsi="Times New Roman" w:cs="Times New Roman"/>
          <w:sz w:val="24"/>
          <w:szCs w:val="24"/>
          <w:lang w:eastAsia="lt-LT"/>
        </w:rPr>
        <w:t>Nr. ADP-</w:t>
      </w:r>
      <w:r w:rsidR="008336E8">
        <w:rPr>
          <w:rFonts w:ascii="Times New Roman" w:eastAsia="Times New Roman" w:hAnsi="Times New Roman" w:cs="Times New Roman"/>
          <w:sz w:val="24"/>
          <w:szCs w:val="24"/>
          <w:lang w:eastAsia="lt-LT"/>
        </w:rPr>
        <w:t>417</w:t>
      </w:r>
    </w:p>
    <w:p w14:paraId="7E7CA744" w14:textId="0F29D431" w:rsidR="00153995" w:rsidRDefault="00153995" w:rsidP="00783864">
      <w:pPr>
        <w:spacing w:after="0" w:line="240" w:lineRule="auto"/>
        <w:ind w:left="5040"/>
        <w:rPr>
          <w:rFonts w:ascii="Times New Roman" w:eastAsia="Times New Roman" w:hAnsi="Times New Roman" w:cs="Times New Roman"/>
          <w:sz w:val="24"/>
          <w:szCs w:val="24"/>
          <w:lang w:eastAsia="lt-LT"/>
        </w:rPr>
      </w:pPr>
    </w:p>
    <w:p w14:paraId="52BE1246" w14:textId="77777777" w:rsidR="00153995" w:rsidRPr="00242A88" w:rsidRDefault="00153995" w:rsidP="00783864">
      <w:pPr>
        <w:spacing w:after="0" w:line="240" w:lineRule="auto"/>
        <w:ind w:left="5040"/>
        <w:rPr>
          <w:rFonts w:ascii="Times New Roman" w:eastAsia="Times New Roman" w:hAnsi="Times New Roman" w:cs="Times New Roman"/>
          <w:b/>
          <w:bCs/>
          <w:sz w:val="24"/>
          <w:szCs w:val="20"/>
        </w:rPr>
      </w:pPr>
    </w:p>
    <w:p w14:paraId="224F8240" w14:textId="2C3F6659" w:rsidR="00153995" w:rsidRPr="00153995" w:rsidRDefault="00153995" w:rsidP="00153995">
      <w:pPr>
        <w:spacing w:after="0" w:line="240" w:lineRule="auto"/>
        <w:jc w:val="center"/>
        <w:rPr>
          <w:rFonts w:ascii="Times New Roman" w:eastAsia="Times New Roman" w:hAnsi="Times New Roman" w:cs="Times New Roman"/>
          <w:b/>
          <w:bCs/>
          <w:sz w:val="24"/>
          <w:szCs w:val="20"/>
        </w:rPr>
      </w:pPr>
      <w:r w:rsidRPr="00153995">
        <w:rPr>
          <w:rFonts w:ascii="Times New Roman" w:eastAsia="Times New Roman" w:hAnsi="Times New Roman" w:cs="Times New Roman"/>
          <w:b/>
          <w:bCs/>
          <w:sz w:val="24"/>
          <w:szCs w:val="20"/>
        </w:rPr>
        <w:t>SOCIALIN</w:t>
      </w:r>
      <w:r>
        <w:rPr>
          <w:rFonts w:ascii="Times New Roman" w:eastAsia="Times New Roman" w:hAnsi="Times New Roman" w:cs="Times New Roman"/>
          <w:b/>
          <w:bCs/>
          <w:sz w:val="24"/>
          <w:szCs w:val="20"/>
        </w:rPr>
        <w:t xml:space="preserve">ĖS PARAMOS </w:t>
      </w:r>
      <w:r w:rsidRPr="00153995">
        <w:rPr>
          <w:rFonts w:ascii="Times New Roman" w:eastAsia="Times New Roman" w:hAnsi="Times New Roman" w:cs="Times New Roman"/>
          <w:b/>
          <w:bCs/>
          <w:sz w:val="24"/>
          <w:szCs w:val="20"/>
        </w:rPr>
        <w:t>SKYRIAUS</w:t>
      </w:r>
      <w:r w:rsidR="00815A8D">
        <w:rPr>
          <w:rFonts w:ascii="Times New Roman" w:eastAsia="Times New Roman" w:hAnsi="Times New Roman" w:cs="Times New Roman"/>
          <w:b/>
          <w:bCs/>
          <w:sz w:val="24"/>
          <w:szCs w:val="20"/>
        </w:rPr>
        <w:t xml:space="preserve"> </w:t>
      </w:r>
      <w:r w:rsidRPr="00153995">
        <w:rPr>
          <w:rFonts w:ascii="Times New Roman" w:eastAsia="Times New Roman" w:hAnsi="Times New Roman" w:cs="Times New Roman"/>
          <w:b/>
          <w:bCs/>
          <w:sz w:val="24"/>
          <w:szCs w:val="20"/>
        </w:rPr>
        <w:t>VYRESNIOJO SPECIALISTO PAREIGYBĖS</w:t>
      </w:r>
      <w:r w:rsidR="00C32305">
        <w:rPr>
          <w:rFonts w:ascii="Times New Roman" w:eastAsia="Times New Roman" w:hAnsi="Times New Roman" w:cs="Times New Roman"/>
          <w:b/>
          <w:bCs/>
          <w:sz w:val="24"/>
          <w:szCs w:val="20"/>
        </w:rPr>
        <w:t xml:space="preserve"> NR. 4</w:t>
      </w:r>
    </w:p>
    <w:p w14:paraId="5F448819" w14:textId="77777777" w:rsidR="00153995" w:rsidRPr="00153995" w:rsidRDefault="00153995" w:rsidP="00153995">
      <w:pPr>
        <w:spacing w:after="0" w:line="240" w:lineRule="auto"/>
        <w:jc w:val="center"/>
        <w:rPr>
          <w:rFonts w:ascii="Times New Roman" w:eastAsia="Times New Roman" w:hAnsi="Times New Roman" w:cs="Times New Roman"/>
          <w:b/>
          <w:bCs/>
          <w:sz w:val="24"/>
          <w:szCs w:val="20"/>
        </w:rPr>
      </w:pPr>
      <w:r w:rsidRPr="00153995">
        <w:rPr>
          <w:rFonts w:ascii="Times New Roman" w:eastAsia="Times New Roman" w:hAnsi="Times New Roman" w:cs="Times New Roman"/>
          <w:b/>
          <w:bCs/>
          <w:sz w:val="24"/>
          <w:szCs w:val="20"/>
        </w:rPr>
        <w:t>APRAŠYMAS</w:t>
      </w:r>
    </w:p>
    <w:p w14:paraId="00B450FE" w14:textId="77777777" w:rsidR="00242A88" w:rsidRPr="00242A88" w:rsidRDefault="00242A88" w:rsidP="00242A88">
      <w:pPr>
        <w:widowControl w:val="0"/>
        <w:shd w:val="clear" w:color="auto" w:fill="FFFFFF"/>
        <w:tabs>
          <w:tab w:val="left" w:pos="1247"/>
        </w:tabs>
        <w:autoSpaceDE w:val="0"/>
        <w:autoSpaceDN w:val="0"/>
        <w:adjustRightInd w:val="0"/>
        <w:spacing w:after="0" w:line="240" w:lineRule="auto"/>
        <w:jc w:val="center"/>
        <w:rPr>
          <w:rFonts w:ascii="Times New Roman" w:eastAsia="Times New Roman" w:hAnsi="Times New Roman" w:cs="Times New Roman"/>
          <w:b/>
          <w:color w:val="000000"/>
          <w:spacing w:val="-14"/>
          <w:sz w:val="24"/>
          <w:szCs w:val="24"/>
          <w:lang w:eastAsia="lt-LT"/>
        </w:rPr>
      </w:pPr>
    </w:p>
    <w:p w14:paraId="2093D0FB" w14:textId="77777777" w:rsidR="00242A88" w:rsidRPr="00242A88" w:rsidRDefault="00242A88" w:rsidP="00242A88">
      <w:pPr>
        <w:widowControl w:val="0"/>
        <w:shd w:val="clear" w:color="auto" w:fill="FFFFFF"/>
        <w:tabs>
          <w:tab w:val="left" w:pos="1247"/>
        </w:tabs>
        <w:autoSpaceDE w:val="0"/>
        <w:autoSpaceDN w:val="0"/>
        <w:adjustRightInd w:val="0"/>
        <w:spacing w:after="0" w:line="240" w:lineRule="auto"/>
        <w:jc w:val="center"/>
        <w:rPr>
          <w:rFonts w:ascii="Times New Roman" w:eastAsia="Times New Roman" w:hAnsi="Times New Roman" w:cs="Times New Roman"/>
          <w:b/>
          <w:color w:val="000000"/>
          <w:spacing w:val="-14"/>
          <w:sz w:val="24"/>
          <w:szCs w:val="24"/>
          <w:lang w:eastAsia="lt-LT"/>
        </w:rPr>
      </w:pPr>
      <w:r w:rsidRPr="00242A88">
        <w:rPr>
          <w:rFonts w:ascii="Times New Roman" w:eastAsia="Times New Roman" w:hAnsi="Times New Roman" w:cs="Times New Roman"/>
          <w:b/>
          <w:color w:val="000000"/>
          <w:spacing w:val="-14"/>
          <w:sz w:val="24"/>
          <w:szCs w:val="24"/>
          <w:lang w:eastAsia="lt-LT"/>
        </w:rPr>
        <w:t>I SKYRIUS</w:t>
      </w:r>
    </w:p>
    <w:p w14:paraId="61C4E335" w14:textId="77777777" w:rsidR="00242A88" w:rsidRPr="00242A88" w:rsidRDefault="00242A88" w:rsidP="00242A88">
      <w:pPr>
        <w:widowControl w:val="0"/>
        <w:shd w:val="clear" w:color="auto" w:fill="FFFFFF"/>
        <w:tabs>
          <w:tab w:val="left" w:pos="1247"/>
        </w:tabs>
        <w:autoSpaceDE w:val="0"/>
        <w:autoSpaceDN w:val="0"/>
        <w:adjustRightInd w:val="0"/>
        <w:spacing w:after="0" w:line="240" w:lineRule="auto"/>
        <w:jc w:val="center"/>
        <w:rPr>
          <w:rFonts w:ascii="Times New Roman" w:eastAsia="Times New Roman" w:hAnsi="Times New Roman" w:cs="Times New Roman"/>
          <w:b/>
          <w:color w:val="000000"/>
          <w:spacing w:val="-14"/>
          <w:sz w:val="24"/>
          <w:szCs w:val="24"/>
          <w:lang w:eastAsia="lt-LT"/>
        </w:rPr>
      </w:pPr>
      <w:r w:rsidRPr="00242A88">
        <w:rPr>
          <w:rFonts w:ascii="Times New Roman" w:eastAsia="Times New Roman" w:hAnsi="Times New Roman" w:cs="Times New Roman"/>
          <w:b/>
          <w:color w:val="000000"/>
          <w:spacing w:val="-14"/>
          <w:sz w:val="24"/>
          <w:szCs w:val="24"/>
          <w:lang w:eastAsia="lt-LT"/>
        </w:rPr>
        <w:t xml:space="preserve"> PAREIGYBĖ</w:t>
      </w:r>
    </w:p>
    <w:p w14:paraId="594D4C2B" w14:textId="77777777" w:rsidR="00242A88" w:rsidRPr="00242A88" w:rsidRDefault="00242A88" w:rsidP="00242A88">
      <w:pPr>
        <w:widowControl w:val="0"/>
        <w:shd w:val="clear" w:color="auto" w:fill="FFFFFF"/>
        <w:tabs>
          <w:tab w:val="left" w:pos="567"/>
          <w:tab w:val="left" w:pos="993"/>
          <w:tab w:val="left" w:pos="1418"/>
        </w:tabs>
        <w:autoSpaceDE w:val="0"/>
        <w:autoSpaceDN w:val="0"/>
        <w:adjustRightInd w:val="0"/>
        <w:spacing w:after="0" w:line="360" w:lineRule="auto"/>
        <w:jc w:val="both"/>
        <w:rPr>
          <w:rFonts w:ascii="Times New Roman" w:eastAsia="Times New Roman" w:hAnsi="Times New Roman" w:cs="Times New Roman"/>
          <w:b/>
          <w:color w:val="000000"/>
          <w:spacing w:val="-14"/>
          <w:sz w:val="24"/>
          <w:szCs w:val="24"/>
          <w:lang w:eastAsia="lt-LT"/>
        </w:rPr>
      </w:pPr>
    </w:p>
    <w:p w14:paraId="057002F6" w14:textId="6092625F" w:rsidR="00242A88" w:rsidRPr="00242A88" w:rsidRDefault="00242A88" w:rsidP="00242A88">
      <w:pPr>
        <w:widowControl w:val="0"/>
        <w:shd w:val="clear" w:color="auto" w:fill="FFFFFF"/>
        <w:tabs>
          <w:tab w:val="left" w:pos="567"/>
          <w:tab w:val="left" w:pos="1134"/>
          <w:tab w:val="left" w:pos="1418"/>
        </w:tabs>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242A88">
        <w:rPr>
          <w:rFonts w:ascii="Times New Roman" w:eastAsia="Times New Roman" w:hAnsi="Times New Roman" w:cs="Times New Roman"/>
          <w:b/>
          <w:color w:val="000000"/>
          <w:spacing w:val="-14"/>
          <w:sz w:val="24"/>
          <w:szCs w:val="24"/>
          <w:lang w:eastAsia="lt-LT"/>
        </w:rPr>
        <w:tab/>
      </w:r>
      <w:r w:rsidRPr="00242A88">
        <w:rPr>
          <w:rFonts w:ascii="Times New Roman" w:eastAsia="Times New Roman" w:hAnsi="Times New Roman" w:cs="Times New Roman"/>
          <w:b/>
          <w:color w:val="000000"/>
          <w:spacing w:val="-14"/>
          <w:sz w:val="24"/>
          <w:szCs w:val="24"/>
          <w:lang w:eastAsia="lt-LT"/>
        </w:rPr>
        <w:tab/>
      </w:r>
      <w:r w:rsidRPr="00242A88">
        <w:rPr>
          <w:rFonts w:ascii="Times New Roman" w:eastAsia="Times New Roman" w:hAnsi="Times New Roman" w:cs="Times New Roman"/>
          <w:color w:val="000000"/>
          <w:spacing w:val="-14"/>
          <w:sz w:val="24"/>
          <w:szCs w:val="24"/>
          <w:lang w:eastAsia="lt-LT"/>
        </w:rPr>
        <w:t>1.</w:t>
      </w:r>
      <w:r w:rsidRPr="00242A88">
        <w:rPr>
          <w:rFonts w:ascii="Times New Roman" w:eastAsia="Times New Roman" w:hAnsi="Times New Roman" w:cs="Times New Roman"/>
          <w:b/>
          <w:color w:val="000000"/>
          <w:spacing w:val="-14"/>
          <w:sz w:val="24"/>
          <w:szCs w:val="24"/>
          <w:lang w:eastAsia="lt-LT"/>
        </w:rPr>
        <w:t xml:space="preserve"> </w:t>
      </w:r>
      <w:r w:rsidRPr="00242A88">
        <w:rPr>
          <w:rFonts w:ascii="Times New Roman" w:eastAsia="Times New Roman" w:hAnsi="Times New Roman" w:cs="Times New Roman"/>
          <w:sz w:val="24"/>
          <w:szCs w:val="24"/>
          <w:lang w:eastAsia="lt-LT"/>
        </w:rPr>
        <w:t xml:space="preserve">Kupiškio rajono savivaldybės (toliau – Savivaldybė) administracijos </w:t>
      </w:r>
      <w:r w:rsidRPr="00242A88">
        <w:rPr>
          <w:rFonts w:ascii="Times New Roman" w:eastAsia="Times New Roman" w:hAnsi="Times New Roman" w:cs="Times New Roman"/>
          <w:spacing w:val="-1"/>
          <w:sz w:val="24"/>
          <w:szCs w:val="24"/>
          <w:lang w:eastAsia="lt-LT"/>
        </w:rPr>
        <w:t>Socialinės paramos skyriaus</w:t>
      </w:r>
      <w:r w:rsidRPr="00242A88">
        <w:rPr>
          <w:rFonts w:ascii="Times New Roman" w:eastAsia="Times New Roman" w:hAnsi="Times New Roman" w:cs="Times New Roman"/>
          <w:sz w:val="24"/>
          <w:szCs w:val="24"/>
          <w:lang w:eastAsia="lt-LT"/>
        </w:rPr>
        <w:t xml:space="preserve"> (toliau – Skyrius) </w:t>
      </w:r>
      <w:r w:rsidR="007F3200">
        <w:rPr>
          <w:rFonts w:ascii="Times New Roman" w:eastAsia="Times New Roman" w:hAnsi="Times New Roman" w:cs="Times New Roman"/>
          <w:sz w:val="24"/>
          <w:szCs w:val="24"/>
          <w:lang w:eastAsia="lt-LT"/>
        </w:rPr>
        <w:t xml:space="preserve">vyresnysis </w:t>
      </w:r>
      <w:r w:rsidRPr="00242A88">
        <w:rPr>
          <w:rFonts w:ascii="Times New Roman" w:eastAsia="Times New Roman" w:hAnsi="Times New Roman" w:cs="Times New Roman"/>
          <w:sz w:val="24"/>
          <w:szCs w:val="24"/>
          <w:lang w:eastAsia="lt-LT"/>
        </w:rPr>
        <w:t xml:space="preserve">specialistas – darbuotojas, dirbantis pagal darbo sutartį, priklauso </w:t>
      </w:r>
      <w:r w:rsidR="00DC3C7E">
        <w:rPr>
          <w:rFonts w:ascii="Times New Roman" w:eastAsia="Times New Roman" w:hAnsi="Times New Roman" w:cs="Times New Roman"/>
          <w:sz w:val="24"/>
          <w:szCs w:val="24"/>
          <w:lang w:eastAsia="lt-LT"/>
        </w:rPr>
        <w:t>4</w:t>
      </w:r>
      <w:r w:rsidRPr="00242A88">
        <w:rPr>
          <w:rFonts w:ascii="Times New Roman" w:eastAsia="Times New Roman" w:hAnsi="Times New Roman" w:cs="Times New Roman"/>
          <w:sz w:val="24"/>
          <w:szCs w:val="24"/>
          <w:lang w:eastAsia="lt-LT"/>
        </w:rPr>
        <w:t xml:space="preserve"> pareigybės grupei. </w:t>
      </w:r>
    </w:p>
    <w:p w14:paraId="352E5C14" w14:textId="77777777" w:rsidR="00242A88" w:rsidRPr="00242A88" w:rsidRDefault="00242A88" w:rsidP="00242A88">
      <w:pPr>
        <w:tabs>
          <w:tab w:val="left" w:pos="1134"/>
        </w:tabs>
        <w:spacing w:after="0" w:line="360" w:lineRule="auto"/>
        <w:ind w:firstLine="1134"/>
        <w:jc w:val="both"/>
        <w:rPr>
          <w:rFonts w:ascii="Times New Roman" w:eastAsia="Times New Roman" w:hAnsi="Times New Roman" w:cs="Times New Roman"/>
          <w:color w:val="000000"/>
          <w:sz w:val="24"/>
          <w:szCs w:val="24"/>
          <w:lang w:eastAsia="lt-LT"/>
        </w:rPr>
      </w:pPr>
      <w:r w:rsidRPr="00242A88">
        <w:rPr>
          <w:rFonts w:ascii="Times New Roman" w:eastAsia="Times New Roman" w:hAnsi="Times New Roman" w:cs="Times New Roman"/>
          <w:color w:val="000000"/>
          <w:sz w:val="24"/>
          <w:szCs w:val="24"/>
          <w:lang w:eastAsia="lt-LT"/>
        </w:rPr>
        <w:t xml:space="preserve">2. Pareigybės lygis – B. </w:t>
      </w:r>
    </w:p>
    <w:p w14:paraId="26BDCFEA" w14:textId="77777777" w:rsidR="00242A88" w:rsidRPr="00242A88" w:rsidRDefault="00242A88" w:rsidP="00242A88">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42A88">
        <w:rPr>
          <w:rFonts w:ascii="Times New Roman" w:eastAsia="Times New Roman" w:hAnsi="Times New Roman" w:cs="Times New Roman"/>
          <w:b/>
          <w:sz w:val="24"/>
          <w:szCs w:val="24"/>
          <w:lang w:eastAsia="lt-LT"/>
        </w:rPr>
        <w:t>II SKYRIUS</w:t>
      </w:r>
    </w:p>
    <w:p w14:paraId="11047ADE" w14:textId="25A191F2" w:rsidR="00242A88" w:rsidRPr="00242A88" w:rsidRDefault="00242A88" w:rsidP="00242A88">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42A88">
        <w:rPr>
          <w:rFonts w:ascii="Times New Roman" w:eastAsia="Times New Roman" w:hAnsi="Times New Roman" w:cs="Times New Roman"/>
          <w:b/>
          <w:sz w:val="24"/>
          <w:szCs w:val="24"/>
          <w:lang w:eastAsia="lt-LT"/>
        </w:rPr>
        <w:t xml:space="preserve"> SPECIALŪS REIKALAVIMAI ŠIAS PAREIGAS EINANČIAM DARBUOTOJUI</w:t>
      </w:r>
    </w:p>
    <w:p w14:paraId="73EA556F" w14:textId="77777777" w:rsidR="00242A88" w:rsidRPr="00242A88" w:rsidRDefault="00242A88" w:rsidP="00242A88">
      <w:pPr>
        <w:spacing w:after="0" w:line="240" w:lineRule="auto"/>
        <w:rPr>
          <w:rFonts w:ascii="Times New Roman" w:eastAsia="Times New Roman" w:hAnsi="Times New Roman" w:cs="Times New Roman"/>
          <w:sz w:val="24"/>
          <w:szCs w:val="24"/>
          <w:lang w:eastAsia="lt-LT"/>
        </w:rPr>
      </w:pPr>
    </w:p>
    <w:p w14:paraId="7FDC8BC4" w14:textId="41E85CB4" w:rsidR="00242A88" w:rsidRPr="00242A88" w:rsidRDefault="00815A8D" w:rsidP="00242A88">
      <w:pPr>
        <w:spacing w:after="0" w:line="36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242A88" w:rsidRPr="00242A8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Darbuotojas</w:t>
      </w:r>
      <w:r w:rsidR="00242A88" w:rsidRPr="00242A88">
        <w:rPr>
          <w:rFonts w:ascii="Times New Roman" w:eastAsia="Times New Roman" w:hAnsi="Times New Roman" w:cs="Times New Roman"/>
          <w:sz w:val="24"/>
          <w:szCs w:val="24"/>
          <w:lang w:eastAsia="lt-LT"/>
        </w:rPr>
        <w:t>, einantis šias pareigas, turi atitikti šiuos specialius reikalavimus:</w:t>
      </w:r>
    </w:p>
    <w:p w14:paraId="74C46ECA" w14:textId="1DA51758" w:rsidR="00815A8D" w:rsidRPr="00242A88" w:rsidRDefault="00815A8D" w:rsidP="00513226">
      <w:pPr>
        <w:spacing w:after="0" w:line="360" w:lineRule="auto"/>
        <w:ind w:firstLine="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242A88" w:rsidRPr="00242A88">
        <w:rPr>
          <w:rFonts w:ascii="Times New Roman" w:eastAsia="Times New Roman" w:hAnsi="Times New Roman" w:cs="Times New Roman"/>
          <w:color w:val="000000"/>
          <w:sz w:val="24"/>
          <w:szCs w:val="24"/>
          <w:lang w:eastAsia="lt-LT"/>
        </w:rPr>
        <w:t xml:space="preserve">.1. </w:t>
      </w:r>
      <w:r w:rsidRPr="00815A8D">
        <w:rPr>
          <w:rFonts w:ascii="Times New Roman" w:eastAsia="Times New Roman" w:hAnsi="Times New Roman" w:cs="Times New Roman"/>
          <w:sz w:val="24"/>
          <w:szCs w:val="24"/>
          <w:lang w:eastAsia="lt-LT"/>
        </w:rPr>
        <w:t>turėti ne žemesnį kaip aukštesnįjį socialinių moksl</w:t>
      </w:r>
      <w:r w:rsidR="00513226">
        <w:rPr>
          <w:rFonts w:ascii="Times New Roman" w:eastAsia="Times New Roman" w:hAnsi="Times New Roman" w:cs="Times New Roman"/>
          <w:sz w:val="24"/>
          <w:szCs w:val="24"/>
          <w:lang w:eastAsia="lt-LT"/>
        </w:rPr>
        <w:t xml:space="preserve">ų </w:t>
      </w:r>
      <w:r w:rsidRPr="00815A8D">
        <w:rPr>
          <w:rFonts w:ascii="Times New Roman" w:eastAsia="Times New Roman" w:hAnsi="Times New Roman" w:cs="Times New Roman"/>
          <w:sz w:val="24"/>
          <w:szCs w:val="24"/>
          <w:lang w:eastAsia="lt-LT"/>
        </w:rPr>
        <w:t>studijų krypčių grupių išsilavinimą, įgytą iki 2009 metų, ar specialųjį vidurinį išsilavinimą, įgytą iki 1995 metų;</w:t>
      </w:r>
    </w:p>
    <w:p w14:paraId="2E0FDCCA" w14:textId="62AB06EB" w:rsidR="00242A88" w:rsidRPr="00242A88" w:rsidRDefault="00815A8D" w:rsidP="00242A88">
      <w:pPr>
        <w:spacing w:after="0" w:line="36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3</w:t>
      </w:r>
      <w:r w:rsidR="00242A88" w:rsidRPr="00242A88">
        <w:rPr>
          <w:rFonts w:ascii="Times New Roman" w:eastAsia="Times New Roman" w:hAnsi="Times New Roman" w:cs="Times New Roman"/>
          <w:color w:val="000000"/>
          <w:sz w:val="24"/>
          <w:szCs w:val="24"/>
          <w:lang w:eastAsia="lt-LT"/>
        </w:rPr>
        <w:t xml:space="preserve">.2. </w:t>
      </w:r>
      <w:r w:rsidR="00513226" w:rsidRPr="0081029E">
        <w:rPr>
          <w:rFonts w:ascii="Times New Roman" w:eastAsia="Times New Roman" w:hAnsi="Times New Roman" w:cs="Times New Roman"/>
          <w:sz w:val="24"/>
          <w:szCs w:val="24"/>
          <w:lang w:eastAsia="lt-LT"/>
        </w:rPr>
        <w:t xml:space="preserve">savo profesinėje veikloje vadovautis Lietuvos Respublikos Konstitucija, Lietuvos Respublikos civiliniu kodeksu, Lietuvos Respublikos įstatymais, Lietuvos Respublikos Vyriausybės nutarimais, </w:t>
      </w:r>
      <w:r w:rsidR="00513226">
        <w:rPr>
          <w:rFonts w:ascii="Times New Roman" w:eastAsia="Times New Roman" w:hAnsi="Times New Roman" w:cs="Times New Roman"/>
          <w:sz w:val="24"/>
          <w:szCs w:val="24"/>
          <w:lang w:eastAsia="lt-LT"/>
        </w:rPr>
        <w:t>s</w:t>
      </w:r>
      <w:r w:rsidR="00513226" w:rsidRPr="0081029E">
        <w:rPr>
          <w:rFonts w:ascii="Times New Roman" w:eastAsia="Times New Roman" w:hAnsi="Times New Roman" w:cs="Times New Roman"/>
          <w:sz w:val="24"/>
          <w:szCs w:val="24"/>
          <w:lang w:eastAsia="lt-LT"/>
        </w:rPr>
        <w:t>ocialinės apsaugos ir darbo ministro įsakymais, Savivaldybės tarybos sprendimais, mero potvarkiais, Savivaldybės administracijos direktoriaus įsakymais, Skyriaus vedėjo įsakymais ir kitais teisės aktais, reglamentuojančiais socialinės apsaugos sritį, neįgaliųjų integraciją, žmogaus teises, vaiko teisių apsaugą, laikytis Lietuvos socialinių darbuotojų etikos kodekso</w:t>
      </w:r>
      <w:r w:rsidR="00513226" w:rsidRPr="00242A88">
        <w:rPr>
          <w:rFonts w:ascii="Times New Roman" w:eastAsia="Times New Roman" w:hAnsi="Times New Roman" w:cs="Times New Roman"/>
          <w:sz w:val="24"/>
          <w:szCs w:val="24"/>
          <w:lang w:eastAsia="lt-LT"/>
        </w:rPr>
        <w:t>;</w:t>
      </w:r>
    </w:p>
    <w:p w14:paraId="3196054E" w14:textId="24F30A60" w:rsidR="00242A88" w:rsidRDefault="006609D7" w:rsidP="00242A88">
      <w:pPr>
        <w:spacing w:after="0" w:line="360" w:lineRule="auto"/>
        <w:ind w:firstLine="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242A88" w:rsidRPr="00242A88">
        <w:rPr>
          <w:rFonts w:ascii="Times New Roman" w:eastAsia="Times New Roman" w:hAnsi="Times New Roman" w:cs="Times New Roman"/>
          <w:color w:val="000000"/>
          <w:sz w:val="24"/>
          <w:szCs w:val="24"/>
          <w:lang w:eastAsia="lt-LT"/>
        </w:rPr>
        <w:t>.3. mokėti savarankiškai planuoti ir organizuoti savo darbą, kaupti, sisteminti ir apibendrinti informaciją, rengti išvadas, gebėti dirbti komandoje, būti pareigingas, darbštus, mokėti bendrauti su žmonėmis;</w:t>
      </w:r>
    </w:p>
    <w:p w14:paraId="1AE1DB58" w14:textId="132F3CA0" w:rsidR="00513226" w:rsidRPr="00242A88" w:rsidRDefault="00513226" w:rsidP="00242A88">
      <w:pPr>
        <w:spacing w:after="0" w:line="360" w:lineRule="auto"/>
        <w:ind w:firstLine="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3.4. </w:t>
      </w:r>
      <w:r w:rsidRPr="004807A8">
        <w:rPr>
          <w:rFonts w:ascii="Times New Roman" w:eastAsia="Times New Roman" w:hAnsi="Times New Roman" w:cs="Times New Roman"/>
          <w:sz w:val="24"/>
          <w:szCs w:val="24"/>
          <w:lang w:eastAsia="lt-LT"/>
        </w:rPr>
        <w:t xml:space="preserve">mokėti rengti dokumentus pagal Dokumentų rengimo taisykles ir Dokumentų tvarkymo ir apskaitos taisykles, išmanyti Teisės aktų rengimo </w:t>
      </w:r>
      <w:r>
        <w:rPr>
          <w:rFonts w:ascii="Times New Roman" w:eastAsia="Times New Roman" w:hAnsi="Times New Roman" w:cs="Times New Roman"/>
          <w:sz w:val="24"/>
          <w:szCs w:val="24"/>
          <w:lang w:eastAsia="lt-LT"/>
        </w:rPr>
        <w:t>rekomendacijas;</w:t>
      </w:r>
    </w:p>
    <w:p w14:paraId="63564598" w14:textId="1E1C2862" w:rsidR="00242A88" w:rsidRDefault="006609D7" w:rsidP="00242A88">
      <w:pPr>
        <w:spacing w:after="0" w:line="36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3</w:t>
      </w:r>
      <w:r w:rsidR="00242A88" w:rsidRPr="00242A88">
        <w:rPr>
          <w:rFonts w:ascii="Times New Roman" w:eastAsia="Times New Roman" w:hAnsi="Times New Roman" w:cs="Times New Roman"/>
          <w:color w:val="000000"/>
          <w:sz w:val="24"/>
          <w:szCs w:val="24"/>
          <w:lang w:eastAsia="lt-LT"/>
        </w:rPr>
        <w:t>.</w:t>
      </w:r>
      <w:r w:rsidR="00513226">
        <w:rPr>
          <w:rFonts w:ascii="Times New Roman" w:eastAsia="Times New Roman" w:hAnsi="Times New Roman" w:cs="Times New Roman"/>
          <w:color w:val="000000"/>
          <w:sz w:val="24"/>
          <w:szCs w:val="24"/>
          <w:lang w:eastAsia="lt-LT"/>
        </w:rPr>
        <w:t>5</w:t>
      </w:r>
      <w:r w:rsidR="00242A88" w:rsidRPr="00242A88">
        <w:rPr>
          <w:rFonts w:ascii="Times New Roman" w:eastAsia="Times New Roman" w:hAnsi="Times New Roman" w:cs="Times New Roman"/>
          <w:color w:val="000000"/>
          <w:sz w:val="24"/>
          <w:szCs w:val="24"/>
          <w:lang w:eastAsia="lt-LT"/>
        </w:rPr>
        <w:t>. mokėti dirbti kompiuteriu (</w:t>
      </w:r>
      <w:r w:rsidR="00242A88" w:rsidRPr="00242A88">
        <w:rPr>
          <w:rFonts w:ascii="Times New Roman" w:eastAsia="Times New Roman" w:hAnsi="Times New Roman" w:cs="Times New Roman"/>
          <w:i/>
          <w:color w:val="000000"/>
          <w:sz w:val="24"/>
          <w:szCs w:val="24"/>
          <w:lang w:eastAsia="lt-LT"/>
        </w:rPr>
        <w:t>MS Office</w:t>
      </w:r>
      <w:r w:rsidR="00242A88" w:rsidRPr="00242A88">
        <w:rPr>
          <w:rFonts w:ascii="Times New Roman" w:eastAsia="Times New Roman" w:hAnsi="Times New Roman" w:cs="Times New Roman"/>
          <w:color w:val="000000"/>
          <w:sz w:val="24"/>
          <w:szCs w:val="24"/>
          <w:lang w:eastAsia="lt-LT"/>
        </w:rPr>
        <w:t xml:space="preserve"> programų paketu, teisės aktų paieškos sistemomis,</w:t>
      </w:r>
      <w:r w:rsidR="00242A88" w:rsidRPr="00242A88">
        <w:rPr>
          <w:rFonts w:ascii="Times New Roman" w:eastAsia="Times New Roman" w:hAnsi="Times New Roman" w:cs="Times New Roman"/>
          <w:sz w:val="24"/>
          <w:szCs w:val="24"/>
          <w:lang w:eastAsia="lt-LT"/>
        </w:rPr>
        <w:t xml:space="preserve"> Strateginės partnerystės informacine sistema SPIS bei automatizuotos informacinės sistemos programa PARAMA</w:t>
      </w:r>
      <w:r w:rsidR="00242A88" w:rsidRPr="00242A88">
        <w:rPr>
          <w:rFonts w:ascii="Times New Roman" w:eastAsia="Times New Roman" w:hAnsi="Times New Roman" w:cs="Times New Roman"/>
          <w:color w:val="000000"/>
          <w:sz w:val="24"/>
          <w:szCs w:val="24"/>
          <w:lang w:eastAsia="lt-LT"/>
        </w:rPr>
        <w:t>)</w:t>
      </w:r>
      <w:r w:rsidR="00242A88" w:rsidRPr="00242A88">
        <w:rPr>
          <w:rFonts w:ascii="Times New Roman" w:eastAsia="Times New Roman" w:hAnsi="Times New Roman" w:cs="Times New Roman"/>
          <w:sz w:val="24"/>
          <w:szCs w:val="24"/>
          <w:lang w:eastAsia="lt-LT"/>
        </w:rPr>
        <w:t>.</w:t>
      </w:r>
    </w:p>
    <w:p w14:paraId="7FB8C443" w14:textId="77777777" w:rsidR="00F907BF" w:rsidRPr="00242A88" w:rsidRDefault="00F907BF" w:rsidP="00242A88">
      <w:pPr>
        <w:spacing w:after="0" w:line="360" w:lineRule="auto"/>
        <w:ind w:firstLine="1134"/>
        <w:jc w:val="both"/>
        <w:rPr>
          <w:rFonts w:ascii="Times New Roman" w:eastAsia="Times New Roman" w:hAnsi="Times New Roman" w:cs="Times New Roman"/>
          <w:sz w:val="24"/>
          <w:szCs w:val="24"/>
          <w:lang w:eastAsia="lt-LT"/>
        </w:rPr>
      </w:pPr>
    </w:p>
    <w:p w14:paraId="6E4E3BB1" w14:textId="77777777" w:rsidR="00EC43E6" w:rsidRPr="00EC43E6" w:rsidRDefault="00EC43E6" w:rsidP="00EC43E6">
      <w:pPr>
        <w:keepNext/>
        <w:spacing w:after="0" w:line="240" w:lineRule="auto"/>
        <w:jc w:val="center"/>
        <w:outlineLvl w:val="0"/>
        <w:rPr>
          <w:rFonts w:ascii="Times New Roman" w:eastAsia="Times New Roman" w:hAnsi="Times New Roman" w:cs="Times New Roman"/>
          <w:b/>
          <w:bCs/>
          <w:sz w:val="24"/>
          <w:szCs w:val="24"/>
        </w:rPr>
      </w:pPr>
      <w:r w:rsidRPr="00EC43E6">
        <w:rPr>
          <w:rFonts w:ascii="Times New Roman" w:eastAsia="Times New Roman" w:hAnsi="Times New Roman" w:cs="Times New Roman"/>
          <w:b/>
          <w:bCs/>
          <w:sz w:val="24"/>
          <w:szCs w:val="24"/>
        </w:rPr>
        <w:t>III SKYRIUS</w:t>
      </w:r>
    </w:p>
    <w:p w14:paraId="4A54F128" w14:textId="77777777" w:rsidR="00EC43E6" w:rsidRPr="00EC43E6" w:rsidRDefault="00EC43E6" w:rsidP="00EC43E6">
      <w:pPr>
        <w:keepNext/>
        <w:spacing w:after="0" w:line="240" w:lineRule="auto"/>
        <w:jc w:val="center"/>
        <w:outlineLvl w:val="0"/>
        <w:rPr>
          <w:rFonts w:ascii="Times New Roman" w:eastAsia="Times New Roman" w:hAnsi="Times New Roman" w:cs="Times New Roman"/>
          <w:b/>
          <w:bCs/>
          <w:sz w:val="24"/>
          <w:szCs w:val="24"/>
        </w:rPr>
      </w:pPr>
      <w:r w:rsidRPr="00EC43E6">
        <w:rPr>
          <w:rFonts w:ascii="Times New Roman" w:eastAsia="Times New Roman" w:hAnsi="Times New Roman" w:cs="Times New Roman"/>
          <w:b/>
          <w:bCs/>
          <w:sz w:val="24"/>
          <w:szCs w:val="24"/>
        </w:rPr>
        <w:t xml:space="preserve"> ŠIAS PAREIGAS EINANČIO DARBUOTOJO FUNKCIJOS</w:t>
      </w:r>
    </w:p>
    <w:p w14:paraId="37B46F1D" w14:textId="77777777" w:rsidR="00EC43E6" w:rsidRPr="00EC43E6" w:rsidRDefault="00EC43E6" w:rsidP="00EC43E6">
      <w:pPr>
        <w:keepNext/>
        <w:spacing w:after="0" w:line="240" w:lineRule="auto"/>
        <w:jc w:val="center"/>
        <w:outlineLvl w:val="0"/>
        <w:rPr>
          <w:rFonts w:ascii="Times New Roman" w:eastAsia="Times New Roman" w:hAnsi="Times New Roman" w:cs="Times New Roman"/>
          <w:b/>
          <w:bCs/>
          <w:sz w:val="24"/>
          <w:szCs w:val="24"/>
        </w:rPr>
      </w:pPr>
    </w:p>
    <w:p w14:paraId="20176E60" w14:textId="0D5E33CC" w:rsidR="00EC43E6" w:rsidRDefault="006609D7" w:rsidP="00EC43E6">
      <w:pPr>
        <w:spacing w:after="0" w:line="36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4</w:t>
      </w:r>
      <w:r w:rsidR="00EC43E6" w:rsidRPr="00EC43E6">
        <w:rPr>
          <w:rFonts w:ascii="Times New Roman" w:eastAsia="Times New Roman" w:hAnsi="Times New Roman" w:cs="Times New Roman"/>
          <w:sz w:val="24"/>
          <w:szCs w:val="24"/>
        </w:rPr>
        <w:t xml:space="preserve">. </w:t>
      </w:r>
      <w:r w:rsidR="00EC43E6" w:rsidRPr="00EC43E6">
        <w:rPr>
          <w:rFonts w:ascii="Times New Roman" w:eastAsia="Times New Roman" w:hAnsi="Times New Roman" w:cs="Times New Roman"/>
          <w:sz w:val="24"/>
          <w:szCs w:val="24"/>
          <w:lang w:eastAsia="lt-LT"/>
        </w:rPr>
        <w:t>Šias pareigas einantis darbuotojas vykdo šias funkcijas:</w:t>
      </w:r>
    </w:p>
    <w:p w14:paraId="49A85E47" w14:textId="01D9688C" w:rsidR="00905D42" w:rsidRPr="008A714B" w:rsidRDefault="006609D7"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hAnsi="Times New Roman" w:cs="Times New Roman"/>
          <w:sz w:val="24"/>
          <w:szCs w:val="24"/>
          <w:shd w:val="clear" w:color="auto" w:fill="FFFFFF"/>
        </w:rPr>
        <w:lastRenderedPageBreak/>
        <w:tab/>
      </w:r>
      <w:r w:rsidR="00905D42">
        <w:rPr>
          <w:rFonts w:ascii="Times New Roman" w:hAnsi="Times New Roman" w:cs="Times New Roman"/>
          <w:sz w:val="24"/>
          <w:szCs w:val="24"/>
          <w:shd w:val="clear" w:color="auto" w:fill="FFFFFF"/>
        </w:rPr>
        <w:t>4</w:t>
      </w:r>
      <w:r w:rsidR="00905D42" w:rsidRPr="008A714B">
        <w:rPr>
          <w:rFonts w:ascii="Times New Roman" w:eastAsia="Times New Roman" w:hAnsi="Times New Roman" w:cs="Times New Roman"/>
          <w:sz w:val="24"/>
          <w:szCs w:val="24"/>
          <w:lang w:eastAsia="lt-LT"/>
        </w:rPr>
        <w:t>.1. planuoja, analizuoja socialinių paslaugų poreikį Savivaldybės teritorijoje, kontroliuoja bendrųjų socialinių paslaugų ir socialinės priežiūros paslaugų kokybę;</w:t>
      </w:r>
    </w:p>
    <w:p w14:paraId="5B35A4D4" w14:textId="03EF4F8F"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8A714B">
        <w:rPr>
          <w:rFonts w:ascii="Times New Roman" w:eastAsia="Times New Roman" w:hAnsi="Times New Roman" w:cs="Times New Roman"/>
          <w:sz w:val="24"/>
          <w:szCs w:val="24"/>
          <w:lang w:eastAsia="lt-LT"/>
        </w:rPr>
        <w:t>.2. kaupia ir sistemina statistinę informaciją apie vienišus senyvo amžiaus asmenis, neįgaliuosius, suaugusius socialinę riziką patiriančius asmenis, ir kitus socialiai remtinus asmenis, rengia statistines ataskaitas;</w:t>
      </w:r>
    </w:p>
    <w:p w14:paraId="34014D75" w14:textId="3B72FCDE"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8A714B">
        <w:rPr>
          <w:rFonts w:ascii="Times New Roman" w:eastAsia="Times New Roman" w:hAnsi="Times New Roman" w:cs="Times New Roman"/>
          <w:sz w:val="24"/>
          <w:szCs w:val="24"/>
          <w:lang w:eastAsia="lt-LT"/>
        </w:rPr>
        <w:t>.3. priima</w:t>
      </w:r>
      <w:r>
        <w:rPr>
          <w:rFonts w:ascii="Times New Roman" w:eastAsia="Times New Roman" w:hAnsi="Times New Roman" w:cs="Times New Roman"/>
          <w:sz w:val="24"/>
          <w:szCs w:val="24"/>
          <w:lang w:eastAsia="lt-LT"/>
        </w:rPr>
        <w:t xml:space="preserve"> prašymus ir kitus reikalingus dokumentus dėl socialinių paslaugų skyrimo, organizuoja socialinių paslaugų poreikio vertinimą, rengia sprendimų projektus, informuoja asmenis apie priimtus sprendimus</w:t>
      </w:r>
      <w:r w:rsidRPr="008A714B">
        <w:rPr>
          <w:rFonts w:ascii="Times New Roman" w:eastAsia="Times New Roman" w:hAnsi="Times New Roman" w:cs="Times New Roman"/>
          <w:sz w:val="24"/>
          <w:szCs w:val="24"/>
          <w:lang w:eastAsia="lt-LT"/>
        </w:rPr>
        <w:t>;</w:t>
      </w:r>
    </w:p>
    <w:p w14:paraId="31053F52" w14:textId="653E7665"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8A714B">
        <w:rPr>
          <w:rFonts w:ascii="Times New Roman" w:eastAsia="Times New Roman" w:hAnsi="Times New Roman" w:cs="Times New Roman"/>
          <w:sz w:val="24"/>
          <w:szCs w:val="24"/>
          <w:lang w:eastAsia="lt-LT"/>
        </w:rPr>
        <w:t>.4.</w:t>
      </w:r>
      <w:r w:rsidRPr="008A714B">
        <w:rPr>
          <w:rFonts w:ascii="Times New Roman" w:eastAsia="Times New Roman" w:hAnsi="Times New Roman" w:cs="Times New Roman"/>
          <w:sz w:val="24"/>
          <w:szCs w:val="20"/>
          <w:lang w:eastAsia="lt-LT"/>
        </w:rPr>
        <w:t xml:space="preserve"> </w:t>
      </w:r>
      <w:r w:rsidRPr="008A714B">
        <w:rPr>
          <w:rFonts w:ascii="Times New Roman" w:eastAsia="Times New Roman" w:hAnsi="Times New Roman" w:cs="Times New Roman"/>
          <w:sz w:val="24"/>
          <w:szCs w:val="24"/>
          <w:lang w:eastAsia="lt-LT"/>
        </w:rPr>
        <w:t>dalyvauja komisijų ir darbo grupių veikloje pateikiant nuomonę Skyriaus kompetencijai priskirtais klausimais bei atstovauja Skyriui, kad būtų įgyvendinti šioms komisijoms ar darbo grupėms iškelti uždaviniai;</w:t>
      </w:r>
    </w:p>
    <w:p w14:paraId="315B0102" w14:textId="4490FA67"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8A714B">
        <w:rPr>
          <w:rFonts w:ascii="Times New Roman" w:eastAsia="Times New Roman" w:hAnsi="Times New Roman" w:cs="Times New Roman"/>
          <w:sz w:val="24"/>
          <w:szCs w:val="24"/>
          <w:lang w:eastAsia="lt-LT"/>
        </w:rPr>
        <w:t>.5. konsultuoja Kupiškio rajono gyventojus teikiamų socialinių paslaugų ir kitais su tiesioginėmis pareigomis susijusiais klausimais;</w:t>
      </w:r>
    </w:p>
    <w:p w14:paraId="0B4289DD" w14:textId="08F3232C"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sidRPr="008A714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4</w:t>
      </w:r>
      <w:r w:rsidRPr="008A714B">
        <w:rPr>
          <w:rFonts w:ascii="Times New Roman" w:eastAsia="Times New Roman" w:hAnsi="Times New Roman" w:cs="Times New Roman"/>
          <w:sz w:val="24"/>
          <w:szCs w:val="24"/>
          <w:lang w:eastAsia="lt-LT"/>
        </w:rPr>
        <w:t>.6. rengia ir teikia Skyriaus vedėjui ataskaitas pagal savo kompetenciją;</w:t>
      </w:r>
    </w:p>
    <w:p w14:paraId="12AF987D" w14:textId="74F46409"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sidRPr="008A714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4</w:t>
      </w:r>
      <w:r w:rsidRPr="008A714B">
        <w:rPr>
          <w:rFonts w:ascii="Times New Roman" w:eastAsia="Times New Roman" w:hAnsi="Times New Roman" w:cs="Times New Roman"/>
          <w:sz w:val="24"/>
          <w:szCs w:val="24"/>
          <w:lang w:eastAsia="lt-LT"/>
        </w:rPr>
        <w:t>.7. dalyvauja  rengiant socialinių paslaugų plano, socialinių paslaugų infrastruktūros plėtros programos projektus, analizuoja  jų įgyvendinimą;</w:t>
      </w:r>
    </w:p>
    <w:p w14:paraId="7579A589" w14:textId="5EACC47D"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8A714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w:t>
      </w:r>
      <w:r w:rsidRPr="008A714B">
        <w:rPr>
          <w:rFonts w:ascii="Times New Roman" w:eastAsia="Times New Roman" w:hAnsi="Times New Roman" w:cs="Times New Roman"/>
          <w:sz w:val="24"/>
          <w:szCs w:val="24"/>
          <w:lang w:eastAsia="lt-LT"/>
        </w:rPr>
        <w:t xml:space="preserve">.  tikrina gautus dokumentus apie suteiktas Asmens higienos ir priežiūros paslaugas, pasirašo paslaugų perdavimo-priėmimo aktą, teikia </w:t>
      </w:r>
      <w:r>
        <w:rPr>
          <w:rFonts w:ascii="Times New Roman" w:eastAsia="Times New Roman" w:hAnsi="Times New Roman" w:cs="Times New Roman"/>
          <w:sz w:val="24"/>
          <w:szCs w:val="24"/>
          <w:lang w:eastAsia="lt-LT"/>
        </w:rPr>
        <w:t>Savivaldybės administracijos A</w:t>
      </w:r>
      <w:r w:rsidRPr="008A714B">
        <w:rPr>
          <w:rFonts w:ascii="Times New Roman" w:eastAsia="Times New Roman" w:hAnsi="Times New Roman" w:cs="Times New Roman"/>
          <w:sz w:val="24"/>
          <w:szCs w:val="24"/>
          <w:lang w:eastAsia="lt-LT"/>
        </w:rPr>
        <w:t>pskaitos skyriui apmokėti;</w:t>
      </w:r>
    </w:p>
    <w:p w14:paraId="56D06677" w14:textId="465D5306"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8A714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9</w:t>
      </w:r>
      <w:r w:rsidRPr="008A714B">
        <w:rPr>
          <w:rFonts w:ascii="Times New Roman" w:eastAsia="Times New Roman" w:hAnsi="Times New Roman" w:cs="Times New Roman"/>
          <w:sz w:val="24"/>
          <w:szCs w:val="24"/>
          <w:lang w:eastAsia="lt-LT"/>
        </w:rPr>
        <w:t xml:space="preserve">.  priima </w:t>
      </w:r>
      <w:smartTag w:uri="schemas-tilde-lt/tildestengine" w:element="templates">
        <w:smartTagPr>
          <w:attr w:name="text" w:val="prašymus"/>
          <w:attr w:name="id" w:val="-1"/>
          <w:attr w:name="baseform" w:val="prašym|as"/>
        </w:smartTagPr>
        <w:r w:rsidRPr="008A714B">
          <w:rPr>
            <w:rFonts w:ascii="Times New Roman" w:eastAsia="Times New Roman" w:hAnsi="Times New Roman" w:cs="Times New Roman"/>
            <w:sz w:val="24"/>
            <w:szCs w:val="24"/>
            <w:lang w:eastAsia="lt-LT"/>
          </w:rPr>
          <w:t>prašymus</w:t>
        </w:r>
      </w:smartTag>
      <w:r w:rsidRPr="008A714B">
        <w:rPr>
          <w:rFonts w:ascii="Times New Roman" w:eastAsia="Times New Roman" w:hAnsi="Times New Roman" w:cs="Times New Roman"/>
          <w:sz w:val="24"/>
          <w:szCs w:val="24"/>
          <w:lang w:eastAsia="lt-LT"/>
        </w:rPr>
        <w:t xml:space="preserve"> ir kitus dokumentus dėl būsto ir aplinkos pritaikymo neįgaliųjų poreikiams, pateikia juos Būsto pritaikymo neįgaliesiems komisijai svarstyti, informuoja teisės aktų nustatyta tvarka ir terminais asmenis apie priimtus sprendimus. Suveda pareiškėjų duomenis į </w:t>
      </w:r>
      <w:r>
        <w:rPr>
          <w:rFonts w:ascii="Times New Roman" w:eastAsia="Times New Roman" w:hAnsi="Times New Roman" w:cs="Times New Roman"/>
          <w:sz w:val="24"/>
          <w:szCs w:val="24"/>
          <w:lang w:eastAsia="lt-LT"/>
        </w:rPr>
        <w:t xml:space="preserve">socialinės paramos </w:t>
      </w:r>
      <w:r w:rsidRPr="008A714B">
        <w:rPr>
          <w:rFonts w:ascii="Times New Roman" w:eastAsia="Times New Roman" w:hAnsi="Times New Roman" w:cs="Times New Roman"/>
          <w:sz w:val="24"/>
          <w:szCs w:val="24"/>
          <w:lang w:eastAsia="lt-LT"/>
        </w:rPr>
        <w:t xml:space="preserve">informacinę sistemą </w:t>
      </w:r>
      <w:r>
        <w:rPr>
          <w:rFonts w:ascii="Times New Roman" w:eastAsia="Times New Roman" w:hAnsi="Times New Roman" w:cs="Times New Roman"/>
          <w:sz w:val="24"/>
          <w:szCs w:val="24"/>
          <w:lang w:eastAsia="lt-LT"/>
        </w:rPr>
        <w:t>(</w:t>
      </w:r>
      <w:r w:rsidRPr="008A714B">
        <w:rPr>
          <w:rFonts w:ascii="Times New Roman" w:eastAsia="Times New Roman" w:hAnsi="Times New Roman" w:cs="Times New Roman"/>
          <w:sz w:val="24"/>
          <w:szCs w:val="24"/>
          <w:lang w:eastAsia="lt-LT"/>
        </w:rPr>
        <w:t>SPIS</w:t>
      </w:r>
      <w:r>
        <w:rPr>
          <w:rFonts w:ascii="Times New Roman" w:eastAsia="Times New Roman" w:hAnsi="Times New Roman" w:cs="Times New Roman"/>
          <w:sz w:val="24"/>
          <w:szCs w:val="24"/>
          <w:lang w:eastAsia="lt-LT"/>
        </w:rPr>
        <w:t>)</w:t>
      </w:r>
      <w:r w:rsidRPr="008A714B">
        <w:rPr>
          <w:rFonts w:ascii="Times New Roman" w:eastAsia="Times New Roman" w:hAnsi="Times New Roman" w:cs="Times New Roman"/>
          <w:sz w:val="24"/>
          <w:szCs w:val="24"/>
          <w:lang w:eastAsia="lt-LT"/>
        </w:rPr>
        <w:t>, kaupia dokumentus asmenų bylose;</w:t>
      </w:r>
      <w:r w:rsidRPr="008A714B">
        <w:rPr>
          <w:rFonts w:ascii="Times New Roman" w:eastAsia="Times New Roman" w:hAnsi="Times New Roman" w:cs="Times New Roman"/>
          <w:sz w:val="24"/>
          <w:szCs w:val="24"/>
          <w:lang w:eastAsia="lt-LT"/>
        </w:rPr>
        <w:tab/>
      </w:r>
    </w:p>
    <w:p w14:paraId="13F7BA13" w14:textId="0A0E5407" w:rsidR="00905D42" w:rsidRDefault="00905D42"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8A714B">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Pr="008A714B">
        <w:rPr>
          <w:rFonts w:ascii="Times New Roman" w:eastAsia="Times New Roman" w:hAnsi="Times New Roman" w:cs="Times New Roman"/>
          <w:sz w:val="24"/>
          <w:szCs w:val="24"/>
          <w:lang w:eastAsia="lt-LT"/>
        </w:rPr>
        <w:t xml:space="preserve">. rengia sutarčių projektus dėl socialinės globos paslaugų vaikams teikimo su socialinės globos paslaugas vaikams teikiančiais juridiniais ir fiziniais asmenimis; </w:t>
      </w:r>
    </w:p>
    <w:p w14:paraId="21AA3263" w14:textId="21E9A1CC"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8A714B">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8A714B">
        <w:rPr>
          <w:rFonts w:ascii="Times New Roman" w:eastAsia="Times New Roman" w:hAnsi="Times New Roman" w:cs="Times New Roman"/>
          <w:sz w:val="24"/>
          <w:szCs w:val="24"/>
          <w:lang w:eastAsia="lt-LT"/>
        </w:rPr>
        <w:t>. rengia lėšų kompensavimo sutartis su asmenimis, šeimynomis ir socialinės globos namais dėl laikino atokvėpio, socialinės globos paslaugų teikimo;</w:t>
      </w:r>
    </w:p>
    <w:p w14:paraId="195BBE62" w14:textId="5A0DFB6D" w:rsidR="00905D42" w:rsidRPr="00905D42" w:rsidRDefault="00905D42" w:rsidP="00905D42">
      <w:pPr>
        <w:spacing w:after="0" w:line="360" w:lineRule="auto"/>
        <w:ind w:firstLine="1276"/>
        <w:jc w:val="both"/>
        <w:rPr>
          <w:rFonts w:ascii="Times New Roman" w:eastAsia="Times New Roman" w:hAnsi="Times New Roman" w:cs="Times New Roman"/>
          <w:sz w:val="24"/>
          <w:szCs w:val="24"/>
          <w:lang w:eastAsia="lt-LT"/>
        </w:rPr>
      </w:pPr>
      <w:r w:rsidRPr="00905D42">
        <w:rPr>
          <w:rFonts w:ascii="Times New Roman" w:hAnsi="Times New Roman" w:cs="Times New Roman"/>
          <w:sz w:val="24"/>
          <w:szCs w:val="24"/>
        </w:rPr>
        <w:t>4.12. priima prašymus ir kitus reikalingus dokumentus dėl asmeninės pagalbos teikimo, organizuoja asmeninės pagalbos poreikio vertinimą, rengia sprendimų projektus, atlieka asmens finansinių galimybių mokėti už asmeninę pagalbą vertinimą, informuoja asmenis ir asmeninės pagalbos teikėjus apie priimtus sprendimus;</w:t>
      </w:r>
    </w:p>
    <w:p w14:paraId="6FA374D7" w14:textId="147245F5"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4.13</w:t>
      </w:r>
      <w:r w:rsidRPr="008A714B">
        <w:rPr>
          <w:rFonts w:ascii="Times New Roman" w:eastAsia="Times New Roman" w:hAnsi="Times New Roman" w:cs="Times New Roman"/>
          <w:sz w:val="24"/>
          <w:szCs w:val="24"/>
          <w:lang w:eastAsia="lt-LT"/>
        </w:rPr>
        <w:t xml:space="preserve">. </w:t>
      </w:r>
      <w:r w:rsidRPr="008A714B">
        <w:rPr>
          <w:rFonts w:ascii="Times New Roman" w:eastAsia="Times New Roman" w:hAnsi="Times New Roman" w:cs="Times New Roman"/>
          <w:sz w:val="24"/>
          <w:szCs w:val="20"/>
          <w:lang w:eastAsia="lt-LT"/>
        </w:rPr>
        <w:t>rengia pažymas apie mokesčio už socialinę globą dydį;</w:t>
      </w:r>
    </w:p>
    <w:p w14:paraId="6CC641A2" w14:textId="16D28119"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8A714B">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4</w:t>
      </w:r>
      <w:r w:rsidRPr="008A714B">
        <w:rPr>
          <w:rFonts w:ascii="Times New Roman" w:eastAsia="Times New Roman" w:hAnsi="Times New Roman" w:cs="Times New Roman"/>
          <w:sz w:val="24"/>
          <w:szCs w:val="24"/>
          <w:lang w:eastAsia="lt-LT"/>
        </w:rPr>
        <w:t>. tikrina valstybės ir Savivaldybės biudžeto lėšų panaudojimą gavus sąskaitas už suteiktas laikino atokvėpio, socialinės globos paslaugas iš socialines paslaugas teikiančių įmonių;</w:t>
      </w:r>
    </w:p>
    <w:p w14:paraId="0CD0C27D" w14:textId="20348FF3" w:rsidR="00905D42" w:rsidRDefault="00905D42" w:rsidP="00905D42">
      <w:pPr>
        <w:spacing w:after="0" w:line="360" w:lineRule="auto"/>
        <w:ind w:firstLine="1276"/>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4"/>
          <w:lang w:eastAsia="lt-LT"/>
        </w:rPr>
        <w:t>4.15</w:t>
      </w:r>
      <w:r w:rsidRPr="008A714B">
        <w:rPr>
          <w:rFonts w:ascii="Times New Roman" w:eastAsia="Times New Roman" w:hAnsi="Times New Roman" w:cs="Times New Roman"/>
          <w:sz w:val="24"/>
          <w:szCs w:val="24"/>
          <w:lang w:eastAsia="lt-LT"/>
        </w:rPr>
        <w:t>.</w:t>
      </w:r>
      <w:r w:rsidRPr="008A714B">
        <w:rPr>
          <w:rFonts w:ascii="Times New Roman" w:eastAsia="Times New Roman" w:hAnsi="Times New Roman" w:cs="Times New Roman"/>
          <w:sz w:val="24"/>
          <w:szCs w:val="20"/>
          <w:lang w:eastAsia="lt-LT"/>
        </w:rPr>
        <w:t xml:space="preserve"> kaupia duomenis apie maisto iš intervencinių atsargų labiausiai nepasiturintiems asmenims teikimą </w:t>
      </w:r>
      <w:r>
        <w:rPr>
          <w:rFonts w:ascii="Times New Roman" w:eastAsia="Times New Roman" w:hAnsi="Times New Roman" w:cs="Times New Roman"/>
          <w:sz w:val="24"/>
          <w:szCs w:val="20"/>
          <w:lang w:eastAsia="lt-LT"/>
        </w:rPr>
        <w:t xml:space="preserve">Savivaldybės </w:t>
      </w:r>
      <w:r w:rsidRPr="008A714B">
        <w:rPr>
          <w:rFonts w:ascii="Times New Roman" w:eastAsia="Times New Roman" w:hAnsi="Times New Roman" w:cs="Times New Roman"/>
          <w:sz w:val="24"/>
          <w:szCs w:val="20"/>
          <w:lang w:eastAsia="lt-LT"/>
        </w:rPr>
        <w:t>gyventojams</w:t>
      </w:r>
      <w:r>
        <w:rPr>
          <w:rFonts w:ascii="Times New Roman" w:eastAsia="Times New Roman" w:hAnsi="Times New Roman" w:cs="Times New Roman"/>
          <w:sz w:val="24"/>
          <w:szCs w:val="20"/>
          <w:lang w:eastAsia="lt-LT"/>
        </w:rPr>
        <w:t>, teikia ataskaitas</w:t>
      </w:r>
      <w:r w:rsidRPr="008A714B">
        <w:rPr>
          <w:rFonts w:ascii="Times New Roman" w:eastAsia="Times New Roman" w:hAnsi="Times New Roman" w:cs="Times New Roman"/>
          <w:sz w:val="24"/>
          <w:szCs w:val="20"/>
          <w:lang w:eastAsia="lt-LT"/>
        </w:rPr>
        <w:t>;</w:t>
      </w:r>
    </w:p>
    <w:p w14:paraId="3FC1F8C5" w14:textId="4C47E5D4"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4.16</w:t>
      </w:r>
      <w:r w:rsidRPr="008A714B">
        <w:rPr>
          <w:rFonts w:ascii="Times New Roman" w:eastAsia="Times New Roman" w:hAnsi="Times New Roman" w:cs="Times New Roman"/>
          <w:sz w:val="24"/>
          <w:szCs w:val="24"/>
          <w:lang w:eastAsia="lt-LT"/>
        </w:rPr>
        <w:t>. tikrina iš Europos labiausiai skurstantiems asmenims paramos lėšų vykdomų papildomų veiklų įgyvendinimo gautus dokumentus, rengia paraiškas, ataskaitas;</w:t>
      </w:r>
    </w:p>
    <w:p w14:paraId="0F7182B9" w14:textId="68ED6F39"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4.17</w:t>
      </w:r>
      <w:r w:rsidRPr="008A714B">
        <w:rPr>
          <w:rFonts w:ascii="Times New Roman" w:eastAsia="Times New Roman" w:hAnsi="Times New Roman" w:cs="Times New Roman"/>
          <w:sz w:val="24"/>
          <w:szCs w:val="24"/>
          <w:lang w:eastAsia="lt-LT"/>
        </w:rPr>
        <w:t>.</w:t>
      </w:r>
      <w:r w:rsidRPr="008A714B">
        <w:rPr>
          <w:rFonts w:ascii="Times New Roman" w:eastAsia="Times New Roman" w:hAnsi="Times New Roman" w:cs="Times New Roman"/>
          <w:sz w:val="24"/>
          <w:szCs w:val="20"/>
          <w:lang w:eastAsia="lt-LT"/>
        </w:rPr>
        <w:t xml:space="preserve"> </w:t>
      </w:r>
      <w:r w:rsidRPr="001551CF">
        <w:rPr>
          <w:rFonts w:ascii="Times New Roman" w:eastAsia="Times New Roman" w:hAnsi="Times New Roman" w:cs="Times New Roman"/>
          <w:sz w:val="24"/>
          <w:szCs w:val="24"/>
          <w:lang w:eastAsia="lt-LT"/>
        </w:rPr>
        <w:t>Skyriaus vedėjo pavedimu pavaduoja kitą Skyriaus darbuotoją;</w:t>
      </w:r>
    </w:p>
    <w:p w14:paraId="10B0AEEE" w14:textId="4CBD4000"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4.18</w:t>
      </w:r>
      <w:r w:rsidRPr="008A714B">
        <w:rPr>
          <w:rFonts w:ascii="Times New Roman" w:eastAsia="Times New Roman" w:hAnsi="Times New Roman" w:cs="Times New Roman"/>
          <w:sz w:val="24"/>
          <w:szCs w:val="24"/>
          <w:lang w:eastAsia="lt-LT"/>
        </w:rPr>
        <w:t xml:space="preserve">. daro tiesioginiam darbui reikalingų dokumentų nuorašus, išrašus, tvirtina jų kopijas; </w:t>
      </w:r>
    </w:p>
    <w:p w14:paraId="65338B05" w14:textId="47F6A5D1"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4.19</w:t>
      </w:r>
      <w:r w:rsidRPr="008A714B">
        <w:rPr>
          <w:rFonts w:ascii="Times New Roman" w:eastAsia="Times New Roman" w:hAnsi="Times New Roman" w:cs="Times New Roman"/>
          <w:sz w:val="24"/>
          <w:szCs w:val="24"/>
          <w:lang w:eastAsia="lt-LT"/>
        </w:rPr>
        <w:t>. palaiko tarnybinius ryšius, būtinus pareigoms vykdyti, su Savivaldybės administracijos ir kitų įstaigų darbuotojais;</w:t>
      </w:r>
    </w:p>
    <w:p w14:paraId="05691F41" w14:textId="441560F9"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4.20</w:t>
      </w:r>
      <w:r w:rsidRPr="008A714B">
        <w:rPr>
          <w:rFonts w:ascii="Times New Roman" w:eastAsia="Times New Roman" w:hAnsi="Times New Roman" w:cs="Times New Roman"/>
          <w:sz w:val="24"/>
          <w:szCs w:val="24"/>
          <w:lang w:eastAsia="lt-LT"/>
        </w:rPr>
        <w:t>. rengia susirašinėjimo su fiziniais ir juridiniais asmenimis dokumentus vykdant šiame pareigybės aprašyme nustatytas pareigas;</w:t>
      </w:r>
    </w:p>
    <w:p w14:paraId="2CE0AB53" w14:textId="67DA74B8"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4.21</w:t>
      </w:r>
      <w:r w:rsidRPr="008A714B">
        <w:rPr>
          <w:rFonts w:ascii="Times New Roman" w:eastAsia="Times New Roman" w:hAnsi="Times New Roman" w:cs="Times New Roman"/>
          <w:sz w:val="24"/>
          <w:szCs w:val="24"/>
          <w:lang w:eastAsia="lt-LT"/>
        </w:rPr>
        <w:t>. rengia Savivaldybės administracijos direktoriaus, Skyriaus vedėjo įsakymų projektus su tiesioginėmis pareigomis susijusiais klausimais;</w:t>
      </w:r>
    </w:p>
    <w:p w14:paraId="42195729" w14:textId="299962AA"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4.22</w:t>
      </w:r>
      <w:r w:rsidRPr="008A714B">
        <w:rPr>
          <w:rFonts w:ascii="Times New Roman" w:eastAsia="Times New Roman" w:hAnsi="Times New Roman" w:cs="Times New Roman"/>
          <w:sz w:val="24"/>
          <w:szCs w:val="24"/>
          <w:lang w:eastAsia="lt-LT"/>
        </w:rPr>
        <w:t>. rengia ir atnaujina Administracinių paslaugų aprašymus šiame pareigybės aprašyme vykdomoms funkcijoms ir savo kompetencijos ribose;</w:t>
      </w:r>
    </w:p>
    <w:p w14:paraId="613188B9" w14:textId="5EDFF468" w:rsidR="00905D42" w:rsidRPr="008A714B" w:rsidRDefault="00905D42" w:rsidP="00905D42">
      <w:pPr>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4.23</w:t>
      </w:r>
      <w:r w:rsidRPr="008A714B">
        <w:rPr>
          <w:rFonts w:ascii="Times New Roman" w:eastAsia="Times New Roman" w:hAnsi="Times New Roman" w:cs="Times New Roman"/>
          <w:sz w:val="24"/>
          <w:szCs w:val="24"/>
          <w:lang w:eastAsia="lt-LT"/>
        </w:rPr>
        <w:t>. vykdo kitus Savivaldybės administracijos direktoriaus ir Skyriaus vedėjo pavedimus, nenuolatinio pobūdžio užduotis, susijusias su Skyriaus atliekamomis funkcijomis.</w:t>
      </w:r>
    </w:p>
    <w:p w14:paraId="0832BD56" w14:textId="44571053" w:rsidR="00532B60" w:rsidRPr="00532B60" w:rsidRDefault="00532B60" w:rsidP="00905D42">
      <w:pPr>
        <w:tabs>
          <w:tab w:val="left" w:pos="1134"/>
        </w:tabs>
        <w:spacing w:after="0" w:line="360" w:lineRule="auto"/>
        <w:jc w:val="center"/>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___________________________</w:t>
      </w:r>
    </w:p>
    <w:p w14:paraId="1D9634B5" w14:textId="77777777" w:rsidR="00532B60" w:rsidRPr="00532B60" w:rsidRDefault="00532B60" w:rsidP="00532B60">
      <w:pPr>
        <w:spacing w:after="0" w:line="360" w:lineRule="auto"/>
        <w:jc w:val="both"/>
        <w:rPr>
          <w:rFonts w:ascii="Times New Roman" w:eastAsia="Times New Roman" w:hAnsi="Times New Roman" w:cs="Times New Roman"/>
          <w:color w:val="000000"/>
          <w:sz w:val="24"/>
          <w:szCs w:val="24"/>
          <w:lang w:eastAsia="lt-LT"/>
        </w:rPr>
      </w:pPr>
    </w:p>
    <w:p w14:paraId="2670BA87"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p>
    <w:p w14:paraId="4DB09E6A"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 xml:space="preserve">Susipažinau </w:t>
      </w:r>
    </w:p>
    <w:p w14:paraId="0BBA2C64"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______________________</w:t>
      </w:r>
    </w:p>
    <w:p w14:paraId="0045B0AE"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 xml:space="preserve">    (vardas, pavardė)</w:t>
      </w:r>
    </w:p>
    <w:p w14:paraId="0C97A71B"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______________________</w:t>
      </w:r>
    </w:p>
    <w:p w14:paraId="30F26A83"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 xml:space="preserve">    (parašas)</w:t>
      </w:r>
    </w:p>
    <w:p w14:paraId="5EECF22E"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______________</w:t>
      </w:r>
    </w:p>
    <w:p w14:paraId="4313AE0F" w14:textId="12F9B05E" w:rsid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 xml:space="preserve">   (data)</w:t>
      </w:r>
    </w:p>
    <w:p w14:paraId="0FEFB282" w14:textId="799FED14" w:rsidR="004F5B60" w:rsidRPr="004F5B60" w:rsidRDefault="004F5B60" w:rsidP="004F5B60">
      <w:pPr>
        <w:rPr>
          <w:rFonts w:ascii="Times New Roman" w:eastAsia="Times New Roman" w:hAnsi="Times New Roman" w:cs="Times New Roman"/>
          <w:sz w:val="24"/>
          <w:szCs w:val="24"/>
          <w:lang w:eastAsia="lt-LT"/>
        </w:rPr>
      </w:pPr>
    </w:p>
    <w:p w14:paraId="25100E03" w14:textId="77777777" w:rsidR="004F5B60" w:rsidRPr="004F5B60" w:rsidRDefault="004F5B60" w:rsidP="004F5B60">
      <w:pPr>
        <w:rPr>
          <w:rFonts w:ascii="Times New Roman" w:eastAsia="Times New Roman" w:hAnsi="Times New Roman" w:cs="Times New Roman"/>
          <w:sz w:val="24"/>
          <w:szCs w:val="24"/>
          <w:lang w:eastAsia="lt-LT"/>
        </w:rPr>
      </w:pPr>
    </w:p>
    <w:sectPr w:rsidR="004F5B60" w:rsidRPr="004F5B60" w:rsidSect="00DE1AA5">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D9D0" w14:textId="77777777" w:rsidR="005039F1" w:rsidRDefault="005039F1" w:rsidP="00DE1AA5">
      <w:pPr>
        <w:spacing w:after="0" w:line="240" w:lineRule="auto"/>
      </w:pPr>
      <w:r>
        <w:separator/>
      </w:r>
    </w:p>
  </w:endnote>
  <w:endnote w:type="continuationSeparator" w:id="0">
    <w:p w14:paraId="07AE083F" w14:textId="77777777" w:rsidR="005039F1" w:rsidRDefault="005039F1" w:rsidP="00DE1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356B7" w14:textId="77777777" w:rsidR="005039F1" w:rsidRDefault="005039F1" w:rsidP="00DE1AA5">
      <w:pPr>
        <w:spacing w:after="0" w:line="240" w:lineRule="auto"/>
      </w:pPr>
      <w:r>
        <w:separator/>
      </w:r>
    </w:p>
  </w:footnote>
  <w:footnote w:type="continuationSeparator" w:id="0">
    <w:p w14:paraId="64042733" w14:textId="77777777" w:rsidR="005039F1" w:rsidRDefault="005039F1" w:rsidP="00DE1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194550"/>
      <w:docPartObj>
        <w:docPartGallery w:val="Page Numbers (Top of Page)"/>
        <w:docPartUnique/>
      </w:docPartObj>
    </w:sdtPr>
    <w:sdtContent>
      <w:p w14:paraId="4604D8BC" w14:textId="77777777" w:rsidR="00DE1AA5" w:rsidRDefault="00DE1AA5">
        <w:pPr>
          <w:pStyle w:val="Antrats"/>
          <w:jc w:val="center"/>
        </w:pPr>
        <w:r>
          <w:fldChar w:fldCharType="begin"/>
        </w:r>
        <w:r>
          <w:instrText>PAGE   \* MERGEFORMAT</w:instrText>
        </w:r>
        <w:r>
          <w:fldChar w:fldCharType="separate"/>
        </w:r>
        <w:r w:rsidR="00633CDE">
          <w:rPr>
            <w:noProof/>
          </w:rPr>
          <w:t>2</w:t>
        </w:r>
        <w:r>
          <w:fldChar w:fldCharType="end"/>
        </w:r>
      </w:p>
    </w:sdtContent>
  </w:sdt>
  <w:p w14:paraId="42FB7AC4" w14:textId="77777777" w:rsidR="00DE1AA5" w:rsidRDefault="00DE1AA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BD"/>
    <w:rsid w:val="000073B1"/>
    <w:rsid w:val="000232E5"/>
    <w:rsid w:val="000338CE"/>
    <w:rsid w:val="00085667"/>
    <w:rsid w:val="00153995"/>
    <w:rsid w:val="00166A34"/>
    <w:rsid w:val="001B38A3"/>
    <w:rsid w:val="001C54CF"/>
    <w:rsid w:val="001F25C9"/>
    <w:rsid w:val="00242A88"/>
    <w:rsid w:val="0026161D"/>
    <w:rsid w:val="002932E7"/>
    <w:rsid w:val="002E73DE"/>
    <w:rsid w:val="00326E04"/>
    <w:rsid w:val="00342C58"/>
    <w:rsid w:val="003558C0"/>
    <w:rsid w:val="004042FC"/>
    <w:rsid w:val="00425CF4"/>
    <w:rsid w:val="00456C49"/>
    <w:rsid w:val="00477B30"/>
    <w:rsid w:val="004F5B60"/>
    <w:rsid w:val="005039F1"/>
    <w:rsid w:val="00513226"/>
    <w:rsid w:val="00532B60"/>
    <w:rsid w:val="00584367"/>
    <w:rsid w:val="005C59B0"/>
    <w:rsid w:val="006334AB"/>
    <w:rsid w:val="006335A7"/>
    <w:rsid w:val="00633CDE"/>
    <w:rsid w:val="006609D7"/>
    <w:rsid w:val="006A3F2D"/>
    <w:rsid w:val="00725BE5"/>
    <w:rsid w:val="00737806"/>
    <w:rsid w:val="007669E2"/>
    <w:rsid w:val="00783864"/>
    <w:rsid w:val="00796E70"/>
    <w:rsid w:val="007A564D"/>
    <w:rsid w:val="007F3200"/>
    <w:rsid w:val="00810D81"/>
    <w:rsid w:val="00815A8D"/>
    <w:rsid w:val="00822F3C"/>
    <w:rsid w:val="008336E8"/>
    <w:rsid w:val="008369DD"/>
    <w:rsid w:val="00845FBC"/>
    <w:rsid w:val="0085201E"/>
    <w:rsid w:val="00861911"/>
    <w:rsid w:val="00890970"/>
    <w:rsid w:val="00905D42"/>
    <w:rsid w:val="00917510"/>
    <w:rsid w:val="00970460"/>
    <w:rsid w:val="009D1E90"/>
    <w:rsid w:val="009E6AF6"/>
    <w:rsid w:val="00A706F5"/>
    <w:rsid w:val="00A937E5"/>
    <w:rsid w:val="00AC32DF"/>
    <w:rsid w:val="00AF0EC3"/>
    <w:rsid w:val="00B577F6"/>
    <w:rsid w:val="00BA2F1A"/>
    <w:rsid w:val="00BC1191"/>
    <w:rsid w:val="00C03CF9"/>
    <w:rsid w:val="00C32305"/>
    <w:rsid w:val="00CE0855"/>
    <w:rsid w:val="00D50673"/>
    <w:rsid w:val="00D74BF3"/>
    <w:rsid w:val="00D84720"/>
    <w:rsid w:val="00DA4E23"/>
    <w:rsid w:val="00DC3C7E"/>
    <w:rsid w:val="00DE1AA5"/>
    <w:rsid w:val="00DE5AB3"/>
    <w:rsid w:val="00E36FAB"/>
    <w:rsid w:val="00E45BDA"/>
    <w:rsid w:val="00E506C0"/>
    <w:rsid w:val="00EA1598"/>
    <w:rsid w:val="00EC0E73"/>
    <w:rsid w:val="00EC43E6"/>
    <w:rsid w:val="00ED1B9D"/>
    <w:rsid w:val="00F51704"/>
    <w:rsid w:val="00F844FD"/>
    <w:rsid w:val="00F907BF"/>
    <w:rsid w:val="00F977BD"/>
    <w:rsid w:val="00FC63D9"/>
    <w:rsid w:val="00FD40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30082AB"/>
  <w15:docId w15:val="{162DE823-501B-4104-BE03-C825664C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E1A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1AA5"/>
  </w:style>
  <w:style w:type="paragraph" w:styleId="Porat">
    <w:name w:val="footer"/>
    <w:basedOn w:val="prastasis"/>
    <w:link w:val="PoratDiagrama"/>
    <w:uiPriority w:val="99"/>
    <w:unhideWhenUsed/>
    <w:rsid w:val="00DE1A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1AA5"/>
  </w:style>
  <w:style w:type="paragraph" w:styleId="Debesliotekstas">
    <w:name w:val="Balloon Text"/>
    <w:basedOn w:val="prastasis"/>
    <w:link w:val="DebesliotekstasDiagrama"/>
    <w:uiPriority w:val="99"/>
    <w:semiHidden/>
    <w:unhideWhenUsed/>
    <w:rsid w:val="00F907B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07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3829</Words>
  <Characters>2184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Laima_parama</dc:creator>
  <cp:lastModifiedBy>snieguole_v</cp:lastModifiedBy>
  <cp:revision>2</cp:revision>
  <cp:lastPrinted>2022-10-18T12:12:00Z</cp:lastPrinted>
  <dcterms:created xsi:type="dcterms:W3CDTF">2022-11-14T07:08:00Z</dcterms:created>
  <dcterms:modified xsi:type="dcterms:W3CDTF">2022-11-14T07:08:00Z</dcterms:modified>
</cp:coreProperties>
</file>